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B Nazanin"/>
          <w:b/>
          <w:bCs/>
          <w:sz w:val="36"/>
          <w:szCs w:val="36"/>
        </w:rPr>
      </w:pPr>
      <w:bookmarkStart w:id="0" w:name="_GoBack"/>
      <w:r w:rsidRPr="00041966">
        <w:rPr>
          <w:rFonts w:ascii="Times New Roman" w:eastAsia="Times New Roman" w:hAnsi="Times New Roman" w:cs="B Nazanin"/>
          <w:b/>
          <w:bCs/>
          <w:sz w:val="36"/>
          <w:szCs w:val="36"/>
          <w:rtl/>
        </w:rPr>
        <w:t>نمونه شاخص های کلیدی عملکرد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B Nazanin"/>
          <w:b/>
          <w:bCs/>
          <w:kern w:val="36"/>
          <w:sz w:val="48"/>
          <w:szCs w:val="48"/>
        </w:rPr>
      </w:pPr>
      <w:hyperlink r:id="rId5" w:history="1">
        <w:r w:rsidRPr="00041966">
          <w:rPr>
            <w:rFonts w:ascii="Times New Roman" w:eastAsia="Times New Roman" w:hAnsi="Times New Roman" w:cs="B Nazanin"/>
            <w:b/>
            <w:bCs/>
            <w:color w:val="0000FF"/>
            <w:kern w:val="36"/>
            <w:sz w:val="48"/>
            <w:szCs w:val="48"/>
            <w:u w:val="single"/>
            <w:rtl/>
          </w:rPr>
          <w:t>نمونه شاخص های کلیدی عملکرد</w:t>
        </w:r>
      </w:hyperlink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b/>
          <w:bCs/>
          <w:sz w:val="24"/>
          <w:szCs w:val="24"/>
          <w:rtl/>
        </w:rPr>
        <w:t>شاخص های کلیدی عملکرد</w:t>
      </w:r>
      <w:r w:rsidRPr="00041966">
        <w:rPr>
          <w:rFonts w:ascii="Times New Roman" w:eastAsia="Times New Roman" w:hAnsi="Times New Roman" w:cs="B Nazanin"/>
          <w:b/>
          <w:bCs/>
          <w:sz w:val="24"/>
          <w:szCs w:val="24"/>
        </w:rPr>
        <w:t xml:space="preserve"> (KPIs)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عناصری از برنامه شما بوده و بیانگر این واقعیت هستند که به چه چیزی و در چه زمانی می‌خواهید دست یابید. این شاخص ها عباراتی قابل اندازه گیری و مبتنی بر نتیجه هستند که برای سنجش اهداف مورد استفاده قرار می‌گیرند. طرح های خوب معمولا از </w:t>
      </w:r>
      <w:r w:rsidRPr="00041966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۵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 الی </w:t>
      </w:r>
      <w:r w:rsidRPr="00041966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۷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 شاخص کلیدی برای مدیریت و پیگیری پیشرفت برنامه خود استفاده می‌نمایند. ویژگی‌های ساختاری و اصلی هر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KPI 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عبارتند از</w:t>
      </w:r>
      <w:r w:rsidRPr="00041966">
        <w:rPr>
          <w:rFonts w:ascii="Times New Roman" w:eastAsia="Times New Roman" w:hAnsi="Times New Roman" w:cs="B Nazanin"/>
          <w:sz w:val="24"/>
          <w:szCs w:val="24"/>
        </w:rPr>
        <w:t>:</w:t>
      </w:r>
    </w:p>
    <w:p w:rsidR="00041966" w:rsidRPr="00041966" w:rsidRDefault="00041966" w:rsidP="00041966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مقیاس </w:t>
      </w:r>
      <w:r w:rsidRPr="00041966">
        <w:rPr>
          <w:rFonts w:ascii="Times New Roman" w:eastAsia="Times New Roman" w:hAnsi="Times New Roman" w:cs="Times New Roman" w:hint="cs"/>
          <w:sz w:val="24"/>
          <w:szCs w:val="24"/>
          <w:rtl/>
        </w:rPr>
        <w:t>–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041966">
        <w:rPr>
          <w:rFonts w:ascii="Times New Roman" w:eastAsia="Times New Roman" w:hAnsi="Times New Roman" w:cs="B Nazanin" w:hint="cs"/>
          <w:sz w:val="24"/>
          <w:szCs w:val="24"/>
          <w:rtl/>
        </w:rPr>
        <w:t>هر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KPI 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باید یک مقیاس داشته باشد. بهترین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KPI 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ها، مواردی هستند که مقیاس‌های واضحتری دارند</w:t>
      </w:r>
      <w:r w:rsidRPr="00041966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041966" w:rsidRPr="00041966" w:rsidRDefault="00041966" w:rsidP="00041966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هدف 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– 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هر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KPI 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نیاز به هدفی دارد که اندازه گیری‌ها شما و دوره زمانی مورد نظر شما را با هم منطبق نماید. این اهداف به طور کلی مقادیر عددی هستند که شما به دنبال دستیابی به آنها هستید</w:t>
      </w:r>
      <w:r w:rsidRPr="00041966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041966" w:rsidRPr="00041966" w:rsidRDefault="00041966" w:rsidP="00041966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یک منبع داده </w:t>
      </w:r>
      <w:r w:rsidRPr="00041966">
        <w:rPr>
          <w:rFonts w:ascii="Times New Roman" w:eastAsia="Times New Roman" w:hAnsi="Times New Roman" w:cs="Times New Roman" w:hint="cs"/>
          <w:sz w:val="24"/>
          <w:szCs w:val="24"/>
          <w:rtl/>
        </w:rPr>
        <w:t>–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041966">
        <w:rPr>
          <w:rFonts w:ascii="Times New Roman" w:eastAsia="Times New Roman" w:hAnsi="Times New Roman" w:cs="B Nazanin" w:hint="cs"/>
          <w:sz w:val="24"/>
          <w:szCs w:val="24"/>
          <w:rtl/>
        </w:rPr>
        <w:t>هر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KPI 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نیاز به یک منبع داده دارد که به وضوح تعریف شده است. بنابراین هیچ منطقه خاکستری و مبهمی در نحوه اندازه گیری و ردیابی آنها وجود ندارد</w:t>
      </w:r>
      <w:r w:rsidRPr="00041966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041966" w:rsidRPr="00041966" w:rsidRDefault="00041966" w:rsidP="00041966">
      <w:pPr>
        <w:numPr>
          <w:ilvl w:val="0"/>
          <w:numId w:val="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فراوانی گزارش دهی- نیاز به گزارش دهی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KPI 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های مختلف ممکن است متفاوت باشد، اما یک قانون خوب برای پیگیری این است که گزارشات ماهانه‌ای بر اساس آنها ارائه شود</w:t>
      </w:r>
      <w:r w:rsidRPr="00041966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حال که ساختار اساسی یک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KPI 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را مرور کردیم، به چند نمونه از شاخص های کلیدی عملکرد که سازمانها برای ارزیابی عملکرد خود در زمینه‌های مختلف از آنها استفاده می کنند اشاره می‌نماییم</w:t>
      </w:r>
      <w:r w:rsidRPr="00041966">
        <w:rPr>
          <w:rFonts w:ascii="Times New Roman" w:eastAsia="Times New Roman" w:hAnsi="Times New Roman" w:cs="B Nazanin"/>
          <w:sz w:val="24"/>
          <w:szCs w:val="24"/>
        </w:rPr>
        <w:t>: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noProof/>
          <w:color w:val="0000FF"/>
          <w:sz w:val="24"/>
          <w:szCs w:val="24"/>
        </w:rPr>
        <w:drawing>
          <wp:inline distT="0" distB="0" distL="0" distR="0">
            <wp:extent cx="4924425" cy="1657350"/>
            <wp:effectExtent l="0" t="0" r="9525" b="0"/>
            <wp:docPr id="2" name="Picture 2" descr="https://jahanmodir.com/wp-content/uploads/2019/07/%D9%86%D9%85%D9%88%D9%86%D9%87-%D8%B4%D8%A7%D8%AE%D8%B5-%D9%87%D8%A7%DB%8C-%DA%A9%D9%84%DB%8C%D8%AF%DB%8C-%D8%B9%D9%85%D9%84%DA%A9%D8%B1%D8%AF-300x10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jahanmodir.com/wp-content/uploads/2019/07/%D9%86%D9%85%D9%88%D9%86%D9%87-%D8%B4%D8%A7%D8%AE%D8%B5-%D9%87%D8%A7%DB%8C-%DA%A9%D9%84%DB%8C%D8%AF%DB%8C-%D8%B9%D9%85%D9%84%DA%A9%D8%B1%D8%AF-300x10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فروش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تعداد قراردادهای جدید امضا شده در هر دوره</w:t>
      </w:r>
    </w:p>
    <w:p w:rsidR="00041966" w:rsidRPr="00041966" w:rsidRDefault="00041966" w:rsidP="00041966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ارزش ریالی قراردادهای جدید امضا شده در هر دوره</w:t>
      </w:r>
    </w:p>
    <w:p w:rsidR="00041966" w:rsidRPr="00041966" w:rsidRDefault="00041966" w:rsidP="00041966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تعداد ساعت-منبع مورد استفاده برای پیگیری فروش</w:t>
      </w:r>
    </w:p>
    <w:p w:rsidR="00041966" w:rsidRPr="00041966" w:rsidRDefault="00041966" w:rsidP="00041966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ارزش فروش از دست رفته</w:t>
      </w:r>
    </w:p>
    <w:p w:rsidR="00041966" w:rsidRPr="00041966" w:rsidRDefault="00041966" w:rsidP="00041966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فروش خالص برحسب ریال یا درصد رشد آن</w:t>
      </w:r>
    </w:p>
    <w:p w:rsidR="00041966" w:rsidRPr="00041966" w:rsidRDefault="00041966" w:rsidP="00041966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میانگین درآمد به ازای هر محصول</w:t>
      </w:r>
    </w:p>
    <w:p w:rsidR="00041966" w:rsidRPr="00041966" w:rsidRDefault="00041966" w:rsidP="00041966">
      <w:pPr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تعداد متوسط فعالیت ها (تماس ها، جلسات، و غیره) برای بستن قرارداد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مالی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رشد درآمد</w:t>
      </w:r>
    </w:p>
    <w:p w:rsidR="00041966" w:rsidRPr="00041966" w:rsidRDefault="00041966" w:rsidP="00041966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حاشیه سود خالص</w:t>
      </w:r>
    </w:p>
    <w:p w:rsidR="00041966" w:rsidRPr="00041966" w:rsidRDefault="00041966" w:rsidP="00041966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حاشیه سود ناخالص</w:t>
      </w:r>
    </w:p>
    <w:p w:rsidR="00041966" w:rsidRPr="00041966" w:rsidRDefault="00041966" w:rsidP="00041966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جریان نقدی عملیاتی</w:t>
      </w:r>
    </w:p>
    <w:p w:rsidR="00041966" w:rsidRPr="00041966" w:rsidRDefault="00041966" w:rsidP="00041966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ارزش افزوده اقتصادی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(EVA)</w:t>
      </w:r>
    </w:p>
    <w:p w:rsidR="00041966" w:rsidRPr="00041966" w:rsidRDefault="00041966" w:rsidP="00041966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گردش موجودی</w:t>
      </w:r>
    </w:p>
    <w:p w:rsidR="00041966" w:rsidRPr="00041966" w:rsidRDefault="00041966" w:rsidP="00041966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هزینه پردازش صورتحساب‌ها</w:t>
      </w:r>
    </w:p>
    <w:p w:rsidR="00041966" w:rsidRPr="00041966" w:rsidRDefault="00041966" w:rsidP="00041966">
      <w:pPr>
        <w:numPr>
          <w:ilvl w:val="0"/>
          <w:numId w:val="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ارزش پولی متوسط </w:t>
      </w:r>
      <w:r w:rsidRPr="00041966">
        <w:rPr>
          <w:rFonts w:ascii="Times New Roman" w:eastAsia="Times New Roman" w:hAnsi="Times New Roman" w:cs="Times New Roman" w:hint="cs"/>
          <w:sz w:val="24"/>
          <w:szCs w:val="24"/>
          <w:rtl/>
        </w:rPr>
        <w:t>​​</w:t>
      </w:r>
      <w:r w:rsidRPr="00041966">
        <w:rPr>
          <w:rFonts w:ascii="Times New Roman" w:eastAsia="Times New Roman" w:hAnsi="Times New Roman" w:cs="B Nazanin" w:hint="cs"/>
          <w:sz w:val="24"/>
          <w:szCs w:val="24"/>
          <w:rtl/>
        </w:rPr>
        <w:t>صورتحساب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041966">
        <w:rPr>
          <w:rFonts w:ascii="Times New Roman" w:eastAsia="Times New Roman" w:hAnsi="Times New Roman" w:cs="B Nazanin" w:hint="cs"/>
          <w:sz w:val="24"/>
          <w:szCs w:val="24"/>
          <w:rtl/>
        </w:rPr>
        <w:t>های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041966">
        <w:rPr>
          <w:rFonts w:ascii="Times New Roman" w:eastAsia="Times New Roman" w:hAnsi="Times New Roman" w:cs="B Nazanin" w:hint="cs"/>
          <w:sz w:val="24"/>
          <w:szCs w:val="24"/>
          <w:rtl/>
        </w:rPr>
        <w:t>عقب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041966">
        <w:rPr>
          <w:rFonts w:ascii="Times New Roman" w:eastAsia="Times New Roman" w:hAnsi="Times New Roman" w:cs="B Nazanin" w:hint="cs"/>
          <w:sz w:val="24"/>
          <w:szCs w:val="24"/>
          <w:rtl/>
        </w:rPr>
        <w:t>افتاده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خدمات مشتریان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تعداد مشتریان باقیمانده</w:t>
      </w:r>
    </w:p>
    <w:p w:rsidR="00041966" w:rsidRPr="00041966" w:rsidRDefault="00041966" w:rsidP="00041966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درصد سهم بازار</w:t>
      </w:r>
    </w:p>
    <w:p w:rsidR="00041966" w:rsidRPr="00041966" w:rsidRDefault="00041966" w:rsidP="00041966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میانگین زمان لازم برای رسیدگی به خواست مشتری بعد از تماس</w:t>
      </w:r>
    </w:p>
    <w:p w:rsidR="00041966" w:rsidRPr="00041966" w:rsidRDefault="00041966" w:rsidP="00041966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میانگین زمان تقاضا</w:t>
      </w:r>
    </w:p>
    <w:p w:rsidR="00041966" w:rsidRPr="00041966" w:rsidRDefault="00041966" w:rsidP="00041966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تعداد شکایات مشتریان</w:t>
      </w:r>
    </w:p>
    <w:p w:rsidR="00041966" w:rsidRPr="00041966" w:rsidRDefault="00041966" w:rsidP="00041966">
      <w:pPr>
        <w:numPr>
          <w:ilvl w:val="0"/>
          <w:numId w:val="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متوسط زمان انتظار تماس برای مشتریان در صف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تولید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هزینه تولید به ازای هر واحد</w:t>
      </w:r>
    </w:p>
    <w:p w:rsidR="00041966" w:rsidRPr="00041966" w:rsidRDefault="00041966" w:rsidP="00041966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هزینه و میزان مصرف مواد</w:t>
      </w:r>
    </w:p>
    <w:p w:rsidR="00041966" w:rsidRPr="00041966" w:rsidRDefault="00041966" w:rsidP="00041966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میزان سفارشات باز</w:t>
      </w:r>
    </w:p>
    <w:p w:rsidR="00041966" w:rsidRPr="00041966" w:rsidRDefault="00041966" w:rsidP="00041966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ظرفیت فرآیند</w:t>
      </w:r>
    </w:p>
    <w:p w:rsidR="00041966" w:rsidRPr="00041966" w:rsidRDefault="00041966" w:rsidP="00041966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درصد بهره وری</w:t>
      </w:r>
    </w:p>
    <w:p w:rsidR="00041966" w:rsidRPr="00041966" w:rsidRDefault="00041966" w:rsidP="00041966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تولید برنامه ریزی شده</w:t>
      </w:r>
    </w:p>
    <w:p w:rsidR="00041966" w:rsidRPr="00041966" w:rsidRDefault="00041966" w:rsidP="00041966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موجودی قطعات نیمه ساخته در خط تولید</w:t>
      </w:r>
      <w:r w:rsidRPr="00041966">
        <w:rPr>
          <w:rFonts w:ascii="Times New Roman" w:eastAsia="Times New Roman" w:hAnsi="Times New Roman" w:cs="B Nazanin"/>
          <w:sz w:val="24"/>
          <w:szCs w:val="24"/>
        </w:rPr>
        <w:t>(WIP)</w:t>
      </w:r>
    </w:p>
    <w:p w:rsidR="00041966" w:rsidRPr="00041966" w:rsidRDefault="00041966" w:rsidP="00041966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کاهش نرخ ضایعات</w:t>
      </w:r>
    </w:p>
    <w:p w:rsidR="00041966" w:rsidRPr="00041966" w:rsidRDefault="00041966" w:rsidP="00041966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کارایی کلی تجهیزات</w:t>
      </w:r>
    </w:p>
    <w:p w:rsidR="00041966" w:rsidRPr="00041966" w:rsidRDefault="00041966" w:rsidP="00041966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عملکرد بنچ مارک های صنعتی</w:t>
      </w:r>
    </w:p>
    <w:p w:rsidR="00041966" w:rsidRPr="00041966" w:rsidRDefault="00041966" w:rsidP="00041966">
      <w:pPr>
        <w:numPr>
          <w:ilvl w:val="0"/>
          <w:numId w:val="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درصد استفاده از ظرفیت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در زمینه عملکرد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زمان برآوردن سفارش</w:t>
      </w:r>
    </w:p>
    <w:p w:rsidR="00041966" w:rsidRPr="00041966" w:rsidRDefault="00041966" w:rsidP="00041966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مدت زمان ارائه محصول به بازار</w:t>
      </w:r>
      <w:r w:rsidRPr="00041966">
        <w:rPr>
          <w:rFonts w:ascii="Times New Roman" w:eastAsia="Times New Roman" w:hAnsi="Times New Roman" w:cs="B Nazanin"/>
          <w:sz w:val="24"/>
          <w:szCs w:val="24"/>
        </w:rPr>
        <w:t>(Time to market)</w:t>
      </w:r>
    </w:p>
    <w:p w:rsidR="00041966" w:rsidRPr="00041966" w:rsidRDefault="00041966" w:rsidP="00041966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نرخ رضایت کارکنان</w:t>
      </w:r>
    </w:p>
    <w:p w:rsidR="00041966" w:rsidRPr="00041966" w:rsidRDefault="00041966" w:rsidP="00041966">
      <w:pPr>
        <w:numPr>
          <w:ilvl w:val="0"/>
          <w:numId w:val="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نرخ تعویض کارکنان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noProof/>
          <w:color w:val="0000FF"/>
          <w:sz w:val="24"/>
          <w:szCs w:val="24"/>
        </w:rPr>
        <w:drawing>
          <wp:inline distT="0" distB="0" distL="0" distR="0">
            <wp:extent cx="3533775" cy="2724150"/>
            <wp:effectExtent l="0" t="0" r="9525" b="0"/>
            <wp:docPr id="1" name="Picture 1" descr="https://jahanmodir.com/wp-content/uploads/2019/07/%D9%86%D9%85%D9%88%D9%86%D9%87-%D8%B4%D8%A7%D8%AE%D8%B5-%D9%87%D8%A7%DB%8C-%DA%A9%D9%84%DB%8C%D8%AF%DB%8C-%D8%B9%D9%85%D9%84%DA%A9%D8%B1%D8%AF-2-300x231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jahanmodir.com/wp-content/uploads/2019/07/%D9%86%D9%85%D9%88%D9%86%D9%87-%D8%B4%D8%A7%D8%AE%D8%B5-%D9%87%D8%A7%DB%8C-%DA%A9%D9%84%DB%8C%D8%AF%DB%8C-%D8%B9%D9%85%D9%84%DA%A9%D8%B1%D8%AF-2-300x231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بازاریابی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آگاهی افراد از برند</w:t>
      </w:r>
    </w:p>
    <w:p w:rsidR="00041966" w:rsidRPr="00041966" w:rsidRDefault="00041966" w:rsidP="00041966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مدت زمان باقیماندن یک مشتری</w:t>
      </w:r>
    </w:p>
    <w:p w:rsidR="00041966" w:rsidRPr="00041966" w:rsidRDefault="00041966" w:rsidP="00041966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هزینه جذب یک مشتری</w:t>
      </w:r>
    </w:p>
    <w:p w:rsidR="00041966" w:rsidRPr="00041966" w:rsidRDefault="00041966" w:rsidP="00041966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میزان بازگشت سرمایه بازاریابی</w:t>
      </w:r>
    </w:p>
    <w:p w:rsidR="00041966" w:rsidRPr="00041966" w:rsidRDefault="00041966" w:rsidP="00041966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هزینه بازاریابی صرف شده برای هر مشتری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lastRenderedPageBreak/>
        <w:t>نمونه شاخص های کلیدی عملکرد در زمینه بازاریابی الکترونیکی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ترافیک وب سایت ماهانه</w:t>
      </w:r>
    </w:p>
    <w:p w:rsidR="00041966" w:rsidRPr="00041966" w:rsidRDefault="00041966" w:rsidP="00041966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تعداد آگهی های واجد شرایط</w:t>
      </w:r>
    </w:p>
    <w:p w:rsidR="00041966" w:rsidRPr="00041966" w:rsidRDefault="00041966" w:rsidP="00041966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کلمات کلیدی در </w:t>
      </w:r>
      <w:r w:rsidRPr="00041966">
        <w:rPr>
          <w:rFonts w:ascii="Times New Roman" w:eastAsia="Times New Roman" w:hAnsi="Times New Roman" w:cs="B Nazanin"/>
          <w:sz w:val="24"/>
          <w:szCs w:val="24"/>
          <w:rtl/>
          <w:lang w:bidi="fa-IR"/>
        </w:rPr>
        <w:t>۱۰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 نتیجه اول موتور جستجو</w:t>
      </w:r>
    </w:p>
    <w:p w:rsidR="00041966" w:rsidRPr="00041966" w:rsidRDefault="00041966" w:rsidP="00041966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مقالات وبلاگی منتشر شده در ماه</w:t>
      </w:r>
    </w:p>
    <w:p w:rsidR="00041966" w:rsidRPr="00041966" w:rsidRDefault="00041966" w:rsidP="00041966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کتاب الکترونیکی منتشر شده در ماه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مدیریت پروژه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واریانس هزینه(بودجه برنامه ریزی شده در مقایسه با بودجه واقعی</w:t>
      </w:r>
      <w:r w:rsidRPr="00041966">
        <w:rPr>
          <w:rFonts w:ascii="Times New Roman" w:eastAsia="Times New Roman" w:hAnsi="Times New Roman" w:cs="B Nazanin"/>
          <w:sz w:val="24"/>
          <w:szCs w:val="24"/>
        </w:rPr>
        <w:t>)</w:t>
      </w:r>
    </w:p>
    <w:p w:rsidR="00041966" w:rsidRPr="00041966" w:rsidRDefault="00041966" w:rsidP="00041966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واریانس زمان بندی</w:t>
      </w:r>
      <w:r w:rsidRPr="00041966">
        <w:rPr>
          <w:rFonts w:ascii="Times New Roman" w:eastAsia="Times New Roman" w:hAnsi="Times New Roman" w:cs="B Nazanin"/>
          <w:sz w:val="24"/>
          <w:szCs w:val="24"/>
        </w:rPr>
        <w:t>(SV)</w:t>
      </w:r>
    </w:p>
    <w:p w:rsidR="00041966" w:rsidRPr="00041966" w:rsidRDefault="00041966" w:rsidP="00041966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مایل استون‌های از دست رفته</w:t>
      </w:r>
    </w:p>
    <w:p w:rsidR="00041966" w:rsidRPr="00041966" w:rsidRDefault="00041966" w:rsidP="00041966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درصدی از پروژه</w:t>
      </w:r>
      <w:r w:rsidRPr="00041966">
        <w:rPr>
          <w:rFonts w:ascii="Times New Roman" w:eastAsia="Times New Roman" w:hAnsi="Times New Roman" w:cs="B Nazanin"/>
          <w:sz w:val="24"/>
          <w:szCs w:val="24"/>
          <w:cs/>
        </w:rPr>
        <w:t>‎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ها که به موقع تکمیل شدند</w:t>
      </w:r>
    </w:p>
    <w:p w:rsidR="00041966" w:rsidRPr="00041966" w:rsidRDefault="00041966" w:rsidP="00041966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مصرف منابع پروژه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منابع انسانی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هزینه واقعی استخدام در مقایسه با بودجه تخصیص داده شده</w:t>
      </w:r>
    </w:p>
    <w:p w:rsidR="00041966" w:rsidRPr="00041966" w:rsidRDefault="00041966" w:rsidP="00041966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 xml:space="preserve">سن متوسط </w:t>
      </w:r>
      <w:r w:rsidRPr="00041966">
        <w:rPr>
          <w:rFonts w:ascii="Times New Roman" w:eastAsia="Times New Roman" w:hAnsi="Times New Roman" w:cs="Times New Roman" w:hint="cs"/>
          <w:sz w:val="24"/>
          <w:szCs w:val="24"/>
          <w:rtl/>
        </w:rPr>
        <w:t>​​</w:t>
      </w:r>
      <w:r w:rsidRPr="00041966">
        <w:rPr>
          <w:rFonts w:ascii="Times New Roman" w:eastAsia="Times New Roman" w:hAnsi="Times New Roman" w:cs="B Nazanin" w:hint="cs"/>
          <w:sz w:val="24"/>
          <w:szCs w:val="24"/>
          <w:rtl/>
        </w:rPr>
        <w:t>بازنشستگی</w:t>
      </w:r>
    </w:p>
    <w:p w:rsidR="00041966" w:rsidRPr="00041966" w:rsidRDefault="00041966" w:rsidP="00041966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میانگین دستمزد</w:t>
      </w:r>
    </w:p>
    <w:p w:rsidR="00041966" w:rsidRPr="00041966" w:rsidRDefault="00041966" w:rsidP="00041966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میانگین زمان لازم برای به روز رسانی سوابق کارکنان</w:t>
      </w:r>
    </w:p>
    <w:p w:rsidR="00041966" w:rsidRPr="00041966" w:rsidRDefault="00041966" w:rsidP="00041966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مجموع ساعات اضافه کاری به صورت درصدی از کل ساعات کاری</w:t>
      </w:r>
    </w:p>
    <w:p w:rsidR="00041966" w:rsidRPr="00041966" w:rsidRDefault="00041966" w:rsidP="00041966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متوسط هزینه آموزش برای هر یک از کارمندان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فناوری اطلاعات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(IT):</w:t>
      </w:r>
    </w:p>
    <w:p w:rsidR="00041966" w:rsidRPr="00041966" w:rsidRDefault="00041966" w:rsidP="00041966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متوسط میزان در دسترس بودن مرکز داده‌ها</w:t>
      </w:r>
    </w:p>
    <w:p w:rsidR="00041966" w:rsidRPr="00041966" w:rsidRDefault="00041966" w:rsidP="00041966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عملکرد پروکسی اینترنت</w:t>
      </w:r>
    </w:p>
    <w:p w:rsidR="00041966" w:rsidRPr="00041966" w:rsidRDefault="00041966" w:rsidP="00041966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در دسترس بودن شبکه- سایت های استاندارد</w:t>
      </w:r>
    </w:p>
    <w:p w:rsidR="00041966" w:rsidRPr="00041966" w:rsidRDefault="00041966" w:rsidP="00041966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در دسترس بودن سرور وب</w:t>
      </w:r>
    </w:p>
    <w:p w:rsidR="00041966" w:rsidRPr="00041966" w:rsidRDefault="00041966" w:rsidP="00041966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درصد مدارهایی که بیش از حد مجاز مورد استفاده قرار گرفته اند</w:t>
      </w:r>
    </w:p>
    <w:p w:rsidR="00041966" w:rsidRPr="00041966" w:rsidRDefault="00041966" w:rsidP="00041966">
      <w:pPr>
        <w:numPr>
          <w:ilvl w:val="0"/>
          <w:numId w:val="11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درصد موفقیت اتصالات سرور از راه دور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(RAS)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زنجیره تامین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تحویل به موقع</w:t>
      </w:r>
    </w:p>
    <w:p w:rsidR="00041966" w:rsidRPr="00041966" w:rsidRDefault="00041966" w:rsidP="00041966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نرخ نقل و انتقالات موجودی</w:t>
      </w:r>
    </w:p>
    <w:p w:rsidR="00041966" w:rsidRPr="00041966" w:rsidRDefault="00041966" w:rsidP="00041966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نرخ سفارشاتی که به طور کامل تحویل داده شدند</w:t>
      </w:r>
    </w:p>
    <w:p w:rsidR="00041966" w:rsidRPr="00041966" w:rsidRDefault="00041966" w:rsidP="00041966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چرخش موجودی</w:t>
      </w:r>
    </w:p>
    <w:p w:rsidR="00041966" w:rsidRPr="00041966" w:rsidRDefault="00041966" w:rsidP="00041966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هزینه حمل بار برای هر تن حمل با کشتی</w:t>
      </w:r>
    </w:p>
    <w:p w:rsidR="00041966" w:rsidRPr="00041966" w:rsidRDefault="00041966" w:rsidP="00041966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نسبت موجودی به فروش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(ISR)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خدمات پس از فروش و پشتیبانی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1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سرعت پاسخگویی</w:t>
      </w:r>
    </w:p>
    <w:p w:rsidR="00041966" w:rsidRPr="00041966" w:rsidRDefault="00041966" w:rsidP="00041966">
      <w:pPr>
        <w:numPr>
          <w:ilvl w:val="0"/>
          <w:numId w:val="1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شکایات مشتریان مبنی بر خدمت رسانی ضعیف یا کیفیت پایین محصول</w:t>
      </w:r>
    </w:p>
    <w:p w:rsidR="00041966" w:rsidRPr="00041966" w:rsidRDefault="00041966" w:rsidP="00041966">
      <w:pPr>
        <w:numPr>
          <w:ilvl w:val="0"/>
          <w:numId w:val="1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زمان لازم برای حل شکایات</w:t>
      </w:r>
    </w:p>
    <w:p w:rsidR="00041966" w:rsidRPr="00041966" w:rsidRDefault="00041966" w:rsidP="00041966">
      <w:pPr>
        <w:numPr>
          <w:ilvl w:val="0"/>
          <w:numId w:val="1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زمان مکالمه</w:t>
      </w:r>
    </w:p>
    <w:p w:rsidR="00041966" w:rsidRPr="00041966" w:rsidRDefault="00041966" w:rsidP="00041966">
      <w:pPr>
        <w:numPr>
          <w:ilvl w:val="0"/>
          <w:numId w:val="13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تعداد شکایاتی که با تماس اول حل نشدند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ایمنی محیط کار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تعداد حوادث گزارش شده(ماهانه، سالانه</w:t>
      </w:r>
      <w:r w:rsidRPr="00041966">
        <w:rPr>
          <w:rFonts w:ascii="Times New Roman" w:eastAsia="Times New Roman" w:hAnsi="Times New Roman" w:cs="B Nazanin"/>
          <w:sz w:val="24"/>
          <w:szCs w:val="24"/>
        </w:rPr>
        <w:t>)</w:t>
      </w:r>
    </w:p>
    <w:p w:rsidR="00041966" w:rsidRPr="00041966" w:rsidRDefault="00041966" w:rsidP="00041966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خرابی تجهیزات</w:t>
      </w:r>
    </w:p>
    <w:p w:rsidR="00041966" w:rsidRPr="00041966" w:rsidRDefault="00041966" w:rsidP="00041966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نرخ وقوع خسارات ناشی از زمان های از دست رفته</w:t>
      </w:r>
    </w:p>
    <w:p w:rsidR="00041966" w:rsidRPr="00041966" w:rsidRDefault="00041966" w:rsidP="00041966">
      <w:pPr>
        <w:numPr>
          <w:ilvl w:val="0"/>
          <w:numId w:val="14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میانگین زمان حل و فصل خطرات و حوادث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در زمینه سلامتی در محیط کار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متوسط زمان اضافه کاری به ازای هر یک از کارکنان</w:t>
      </w:r>
    </w:p>
    <w:p w:rsidR="00041966" w:rsidRPr="00041966" w:rsidRDefault="00041966" w:rsidP="00041966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نمره رضایت از محیط کار</w:t>
      </w:r>
    </w:p>
    <w:p w:rsidR="00041966" w:rsidRPr="00041966" w:rsidRDefault="00041966" w:rsidP="00041966">
      <w:pPr>
        <w:numPr>
          <w:ilvl w:val="0"/>
          <w:numId w:val="15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درصد آموزش‌های مدیریتی در زمینه ایمنی و سلامت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تدارکات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تعداد تامین کنندگان</w:t>
      </w:r>
    </w:p>
    <w:p w:rsidR="00041966" w:rsidRPr="00041966" w:rsidRDefault="00041966" w:rsidP="00041966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سایکل تایم سفارش دهی</w:t>
      </w:r>
    </w:p>
    <w:p w:rsidR="00041966" w:rsidRPr="00041966" w:rsidRDefault="00041966" w:rsidP="00041966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در دسترس بودن تامین کننده</w:t>
      </w:r>
    </w:p>
    <w:p w:rsidR="00041966" w:rsidRPr="00041966" w:rsidRDefault="00041966" w:rsidP="00041966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لید تایم</w:t>
      </w:r>
    </w:p>
    <w:p w:rsidR="00041966" w:rsidRPr="00041966" w:rsidRDefault="00041966" w:rsidP="00041966">
      <w:pPr>
        <w:numPr>
          <w:ilvl w:val="0"/>
          <w:numId w:val="16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کاهش هزینه های تدارکات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کارایی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متوسط سایکل تایم از تقاضا تا تحویل</w:t>
      </w:r>
    </w:p>
    <w:p w:rsidR="00041966" w:rsidRPr="00041966" w:rsidRDefault="00041966" w:rsidP="00041966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حجم کار برای هر یک از کارکنان</w:t>
      </w:r>
    </w:p>
    <w:p w:rsidR="00041966" w:rsidRPr="00041966" w:rsidRDefault="00041966" w:rsidP="00041966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تعداد خطاهای فرآیند</w:t>
      </w:r>
    </w:p>
    <w:p w:rsidR="00041966" w:rsidRPr="00041966" w:rsidRDefault="00041966" w:rsidP="00041966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تعداد خطاهای انسانی</w:t>
      </w:r>
    </w:p>
    <w:p w:rsidR="00041966" w:rsidRPr="00041966" w:rsidRDefault="00041966" w:rsidP="00041966">
      <w:pPr>
        <w:numPr>
          <w:ilvl w:val="0"/>
          <w:numId w:val="1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زمان اختصاص یافته به مدیریت، آموزش، سرپرستی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تعمیرات و نگهداری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متوسط زمان بین دو خرابی</w:t>
      </w:r>
    </w:p>
    <w:p w:rsidR="00041966" w:rsidRPr="00041966" w:rsidRDefault="00041966" w:rsidP="00041966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متوسط زمان تعمیر</w:t>
      </w:r>
    </w:p>
    <w:p w:rsidR="00041966" w:rsidRPr="00041966" w:rsidRDefault="00041966" w:rsidP="00041966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درصد روزانه زمان های از کار افتادگی ماشین آلات</w:t>
      </w:r>
    </w:p>
    <w:p w:rsidR="00041966" w:rsidRPr="00041966" w:rsidRDefault="00041966" w:rsidP="00041966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ساعات در دسترس نبودن تجهیزات در هر سال(تعمیرات و نگهداری برنامه ریزی شده</w:t>
      </w:r>
      <w:r w:rsidRPr="00041966">
        <w:rPr>
          <w:rFonts w:ascii="Times New Roman" w:eastAsia="Times New Roman" w:hAnsi="Times New Roman" w:cs="B Nazanin"/>
          <w:sz w:val="24"/>
          <w:szCs w:val="24"/>
        </w:rPr>
        <w:t>)</w:t>
      </w:r>
    </w:p>
    <w:p w:rsidR="00041966" w:rsidRPr="00041966" w:rsidRDefault="00041966" w:rsidP="00041966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ساعات در دسترس نبودن تجهیزات در هر سال(تعمیرات و نگهداری برنامه ریزی نشده</w:t>
      </w:r>
      <w:r w:rsidRPr="00041966">
        <w:rPr>
          <w:rFonts w:ascii="Times New Roman" w:eastAsia="Times New Roman" w:hAnsi="Times New Roman" w:cs="B Nazanin"/>
          <w:sz w:val="24"/>
          <w:szCs w:val="24"/>
        </w:rPr>
        <w:t>)</w:t>
      </w:r>
    </w:p>
    <w:p w:rsidR="00041966" w:rsidRPr="00041966" w:rsidRDefault="00041966" w:rsidP="00041966">
      <w:pPr>
        <w:numPr>
          <w:ilvl w:val="0"/>
          <w:numId w:val="1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هزینه تعمیرات و نگهداری به ازای هر واحد محصول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B Nazanin"/>
          <w:b/>
          <w:bCs/>
          <w:sz w:val="27"/>
          <w:szCs w:val="27"/>
        </w:rPr>
      </w:pPr>
      <w:r w:rsidRPr="00041966">
        <w:rPr>
          <w:rFonts w:ascii="Times New Roman" w:eastAsia="Times New Roman" w:hAnsi="Times New Roman" w:cs="B Nazanin"/>
          <w:b/>
          <w:bCs/>
          <w:sz w:val="27"/>
          <w:szCs w:val="27"/>
          <w:rtl/>
        </w:rPr>
        <w:t>نمونه شاخص های کلیدی عملکرد در زمینه مدیریت سازمان های صنعتی و شرکت ها</w:t>
      </w:r>
      <w:r w:rsidRPr="00041966">
        <w:rPr>
          <w:rFonts w:ascii="Times New Roman" w:eastAsia="Times New Roman" w:hAnsi="Times New Roman" w:cs="B Nazanin"/>
          <w:b/>
          <w:bCs/>
          <w:sz w:val="27"/>
          <w:szCs w:val="27"/>
        </w:rPr>
        <w:t>:</w:t>
      </w:r>
    </w:p>
    <w:p w:rsidR="00041966" w:rsidRPr="00041966" w:rsidRDefault="00041966" w:rsidP="00041966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درصد سود سرمایه</w:t>
      </w:r>
    </w:p>
    <w:p w:rsidR="00041966" w:rsidRPr="00041966" w:rsidRDefault="00041966" w:rsidP="00041966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lastRenderedPageBreak/>
        <w:t>سود هر یک از سهام</w:t>
      </w:r>
    </w:p>
    <w:p w:rsidR="00041966" w:rsidRPr="00041966" w:rsidRDefault="00041966" w:rsidP="00041966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اثربخشی شیوه های مدیریت ریسک</w:t>
      </w:r>
    </w:p>
    <w:p w:rsidR="00041966" w:rsidRPr="00041966" w:rsidRDefault="00041966" w:rsidP="00041966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منابع خارجی تحت مدیریت</w:t>
      </w:r>
    </w:p>
    <w:p w:rsidR="00041966" w:rsidRPr="00041966" w:rsidRDefault="00041966" w:rsidP="00041966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تنوع درآمد</w:t>
      </w:r>
    </w:p>
    <w:p w:rsidR="00041966" w:rsidRPr="00041966" w:rsidRDefault="00041966" w:rsidP="00041966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وام های طولانی مدت</w:t>
      </w:r>
    </w:p>
    <w:p w:rsidR="00041966" w:rsidRPr="00041966" w:rsidRDefault="00041966" w:rsidP="00041966">
      <w:pPr>
        <w:numPr>
          <w:ilvl w:val="0"/>
          <w:numId w:val="1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نسبت سرمایه نقدی به گردش مالی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با آگاهی از ویژگی های ساختاری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KPI 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و با توجه به مثال‌های متنوعی که در زمینه‌های مختلف به عنوان نقطه شروع ارائه شد، می‌توانید معیارهای مورد نظر خود را به دقت استخراج کرده و اهداف خود را به طور واقعی ارزیابی نمایید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. 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ترکیبی از</w:t>
      </w:r>
      <w:r w:rsidRPr="00041966">
        <w:rPr>
          <w:rFonts w:ascii="Times New Roman" w:eastAsia="Times New Roman" w:hAnsi="Times New Roman" w:cs="B Nazanin"/>
          <w:sz w:val="24"/>
          <w:szCs w:val="24"/>
        </w:rPr>
        <w:t xml:space="preserve"> KPI </w:t>
      </w:r>
      <w:r w:rsidRPr="00041966">
        <w:rPr>
          <w:rFonts w:ascii="Times New Roman" w:eastAsia="Times New Roman" w:hAnsi="Times New Roman" w:cs="B Nazanin"/>
          <w:sz w:val="24"/>
          <w:szCs w:val="24"/>
          <w:rtl/>
        </w:rPr>
        <w:t>های کوتاه مدت و بلند مدت، نمای واضحی از عملکرد استراتژیک سازمان را به تصویر می‌کشد و شما را قادر می‌سازد که با تصمیم گیری‌های سریع، بر موفقیت تیم خود تاثیرگذار باشید</w:t>
      </w:r>
      <w:r w:rsidRPr="00041966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041966" w:rsidRPr="00041966" w:rsidRDefault="00041966" w:rsidP="00041966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B Nazanin"/>
          <w:sz w:val="24"/>
          <w:szCs w:val="24"/>
        </w:rPr>
      </w:pPr>
      <w:r w:rsidRPr="00041966">
        <w:rPr>
          <w:rFonts w:ascii="Times New Roman" w:eastAsia="Times New Roman" w:hAnsi="Times New Roman" w:cs="B Nazanin"/>
          <w:sz w:val="24"/>
          <w:szCs w:val="24"/>
        </w:rPr>
        <w:t> </w:t>
      </w:r>
    </w:p>
    <w:bookmarkEnd w:id="0"/>
    <w:p w:rsidR="005913A4" w:rsidRPr="00041966" w:rsidRDefault="005913A4" w:rsidP="00041966">
      <w:pPr>
        <w:bidi/>
        <w:rPr>
          <w:rFonts w:cs="B Nazanin"/>
        </w:rPr>
      </w:pPr>
    </w:p>
    <w:sectPr w:rsidR="005913A4" w:rsidRPr="000419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922"/>
    <w:multiLevelType w:val="multilevel"/>
    <w:tmpl w:val="2FE84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357AB8"/>
    <w:multiLevelType w:val="multilevel"/>
    <w:tmpl w:val="76562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9E5991"/>
    <w:multiLevelType w:val="multilevel"/>
    <w:tmpl w:val="9686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D76C88"/>
    <w:multiLevelType w:val="multilevel"/>
    <w:tmpl w:val="B7D03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6F03B9"/>
    <w:multiLevelType w:val="multilevel"/>
    <w:tmpl w:val="180E3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D22E4E"/>
    <w:multiLevelType w:val="multilevel"/>
    <w:tmpl w:val="66486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C171C3"/>
    <w:multiLevelType w:val="multilevel"/>
    <w:tmpl w:val="07081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E70B4E"/>
    <w:multiLevelType w:val="multilevel"/>
    <w:tmpl w:val="DED65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B9669F"/>
    <w:multiLevelType w:val="multilevel"/>
    <w:tmpl w:val="49E69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B62A8E"/>
    <w:multiLevelType w:val="multilevel"/>
    <w:tmpl w:val="93EC4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91992"/>
    <w:multiLevelType w:val="multilevel"/>
    <w:tmpl w:val="4F1AE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A11DA7"/>
    <w:multiLevelType w:val="multilevel"/>
    <w:tmpl w:val="8130A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B54A27"/>
    <w:multiLevelType w:val="multilevel"/>
    <w:tmpl w:val="E1E25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E70656"/>
    <w:multiLevelType w:val="multilevel"/>
    <w:tmpl w:val="98881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C305AE"/>
    <w:multiLevelType w:val="multilevel"/>
    <w:tmpl w:val="438CA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351CA8"/>
    <w:multiLevelType w:val="multilevel"/>
    <w:tmpl w:val="14E29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FB7595"/>
    <w:multiLevelType w:val="multilevel"/>
    <w:tmpl w:val="47D08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463566F"/>
    <w:multiLevelType w:val="multilevel"/>
    <w:tmpl w:val="5E766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057690"/>
    <w:multiLevelType w:val="multilevel"/>
    <w:tmpl w:val="88966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2"/>
  </w:num>
  <w:num w:numId="5">
    <w:abstractNumId w:val="4"/>
  </w:num>
  <w:num w:numId="6">
    <w:abstractNumId w:val="10"/>
  </w:num>
  <w:num w:numId="7">
    <w:abstractNumId w:val="3"/>
  </w:num>
  <w:num w:numId="8">
    <w:abstractNumId w:val="6"/>
  </w:num>
  <w:num w:numId="9">
    <w:abstractNumId w:val="15"/>
  </w:num>
  <w:num w:numId="10">
    <w:abstractNumId w:val="8"/>
  </w:num>
  <w:num w:numId="11">
    <w:abstractNumId w:val="7"/>
  </w:num>
  <w:num w:numId="12">
    <w:abstractNumId w:val="16"/>
  </w:num>
  <w:num w:numId="13">
    <w:abstractNumId w:val="0"/>
  </w:num>
  <w:num w:numId="14">
    <w:abstractNumId w:val="14"/>
  </w:num>
  <w:num w:numId="15">
    <w:abstractNumId w:val="13"/>
  </w:num>
  <w:num w:numId="16">
    <w:abstractNumId w:val="12"/>
  </w:num>
  <w:num w:numId="17">
    <w:abstractNumId w:val="11"/>
  </w:num>
  <w:num w:numId="18">
    <w:abstractNumId w:val="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78F"/>
    <w:rsid w:val="00041966"/>
    <w:rsid w:val="005913A4"/>
    <w:rsid w:val="00A3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EF42CF-CF8A-42CB-A542-91D3B3169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4196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419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0419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196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4196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041966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04196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419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ahanmodir.com/wp-content/uploads/2019/07/%D9%86%D9%85%D9%88%D9%86%D9%87-%D8%B4%D8%A7%D8%AE%D8%B5-%D9%87%D8%A7%DB%8C-%DA%A9%D9%84%DB%8C%D8%AF%DB%8C-%D8%B9%D9%85%D9%84%DA%A9%D8%B1%D8%AF-2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jahanmodir.com/wp-content/uploads/2019/07/%D9%86%D9%85%D9%88%D9%86%D9%87-%D8%B4%D8%A7%D8%AE%D8%B5-%D9%87%D8%A7%DB%8C-%DA%A9%D9%84%DB%8C%D8%AF%DB%8C-%D8%B9%D9%85%D9%84%DA%A9%D8%B1%D8%AF.jp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jahanmodir.com/category/%d9%85%d8%af%db%8c%d8%b1%db%8c%d8%aa-%d9%81%d8%b1%d8%a7%db%8c%d9%86%d8%af%d9%87%d8%a7%db%8c-%da%a9%d8%b3%d8%a8-%d9%88-%da%a9%d8%a7%d8%b1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875</Words>
  <Characters>4994</Characters>
  <Application>Microsoft Office Word</Application>
  <DocSecurity>0</DocSecurity>
  <Lines>41</Lines>
  <Paragraphs>11</Paragraphs>
  <ScaleCrop>false</ScaleCrop>
  <Company/>
  <LinksUpToDate>false</LinksUpToDate>
  <CharactersWithSpaces>5858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2019-10-21T12:08:00Z</dcterms:created>
  <dcterms:modified xsi:type="dcterms:W3CDTF">2019-10-21T12:08:00Z</dcterms:modified>
</cp:coreProperties>
</file>